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22" w:rsidRPr="00C000CD" w:rsidRDefault="00C000CD" w:rsidP="00C000CD">
      <w:pPr>
        <w:pStyle w:val="Tekstzonderopmaak"/>
        <w:jc w:val="center"/>
        <w:rPr>
          <w:lang w:val="fr-FR"/>
        </w:rPr>
      </w:pPr>
      <w:r w:rsidRPr="00C000CD">
        <w:rPr>
          <w:b/>
          <w:sz w:val="72"/>
          <w:lang w:val="fr-FR"/>
        </w:rPr>
        <w:t>Charte fiscale</w:t>
      </w:r>
    </w:p>
    <w:p w:rsidR="00BE0B22" w:rsidRPr="00C000CD" w:rsidRDefault="00BE0B22" w:rsidP="00BE0B22">
      <w:pPr>
        <w:pStyle w:val="Tekstzonderopmaak"/>
        <w:rPr>
          <w:i/>
          <w:lang w:val="fr-FR"/>
        </w:rPr>
      </w:pPr>
    </w:p>
    <w:p w:rsidR="00BE0B22" w:rsidRPr="00C000CD" w:rsidRDefault="00BE0B22" w:rsidP="00BE0B22">
      <w:pPr>
        <w:pStyle w:val="Tekstzonderopmaak"/>
        <w:rPr>
          <w:i/>
          <w:lang w:val="fr-FR"/>
        </w:rPr>
      </w:pPr>
    </w:p>
    <w:p w:rsidR="00BE0B22" w:rsidRDefault="00BE0B22" w:rsidP="00BE0B22">
      <w:pPr>
        <w:pStyle w:val="Tekstzonderopmaak"/>
        <w:rPr>
          <w:i/>
          <w:lang w:val="fr-FR"/>
        </w:rPr>
      </w:pPr>
    </w:p>
    <w:p w:rsidR="006C0968" w:rsidRPr="00C000CD" w:rsidRDefault="006C0968" w:rsidP="00BE0B22">
      <w:pPr>
        <w:pStyle w:val="Tekstzonderopmaak"/>
        <w:rPr>
          <w:i/>
          <w:lang w:val="fr-FR"/>
        </w:rPr>
      </w:pPr>
    </w:p>
    <w:p w:rsidR="00BE0B22" w:rsidRPr="00C000CD" w:rsidRDefault="00BE0B22" w:rsidP="00BE0B22">
      <w:pPr>
        <w:pStyle w:val="Tekstzonderopmaak"/>
        <w:rPr>
          <w:i/>
          <w:lang w:val="fr-FR"/>
        </w:rPr>
      </w:pPr>
    </w:p>
    <w:p w:rsidR="00C000CD" w:rsidRPr="00C000CD" w:rsidRDefault="00C000CD" w:rsidP="00C000CD">
      <w:pPr>
        <w:rPr>
          <w:rFonts w:ascii="Calibri" w:hAnsi="Calibri"/>
          <w:i/>
          <w:szCs w:val="21"/>
          <w:lang w:val="fr-FR"/>
        </w:rPr>
      </w:pPr>
      <w:r w:rsidRPr="00C000CD">
        <w:rPr>
          <w:rFonts w:ascii="Calibri" w:hAnsi="Calibri"/>
          <w:i/>
          <w:szCs w:val="21"/>
          <w:lang w:val="fr-FR"/>
        </w:rPr>
        <w:t>L'impôt payé par notre société est un élément important du rôle social de notre entreprise. Notre entreprise apporte ainsi une contribution financière à la société dans laquelle nous opérons.</w:t>
      </w:r>
    </w:p>
    <w:p w:rsidR="00C000CD" w:rsidRPr="00C000CD" w:rsidRDefault="00C000CD" w:rsidP="00C000CD">
      <w:pPr>
        <w:rPr>
          <w:rFonts w:ascii="Calibri" w:hAnsi="Calibri"/>
          <w:i/>
          <w:szCs w:val="21"/>
          <w:lang w:val="fr-FR"/>
        </w:rPr>
      </w:pPr>
    </w:p>
    <w:p w:rsidR="00C000CD" w:rsidRPr="00C000CD" w:rsidRDefault="00C000CD" w:rsidP="00C000CD">
      <w:pPr>
        <w:rPr>
          <w:rFonts w:ascii="Calibri" w:hAnsi="Calibri"/>
          <w:i/>
          <w:szCs w:val="21"/>
          <w:lang w:val="fr-FR"/>
        </w:rPr>
      </w:pPr>
      <w:r w:rsidRPr="00C000CD">
        <w:rPr>
          <w:rFonts w:ascii="Calibri" w:hAnsi="Calibri"/>
          <w:i/>
          <w:szCs w:val="21"/>
          <w:lang w:val="fr-FR"/>
        </w:rPr>
        <w:t>En tant qu'entreprise, nous portons également les fruits de ces impôts. Grâce à la formation, nous pouvons faire appel à des collaborateurs qualifiés. Les investissements publics nous permettent d'utiliser les inf</w:t>
      </w:r>
      <w:r w:rsidR="006C0968">
        <w:rPr>
          <w:rFonts w:ascii="Calibri" w:hAnsi="Calibri"/>
          <w:i/>
          <w:szCs w:val="21"/>
          <w:lang w:val="fr-FR"/>
        </w:rPr>
        <w:t>rastructures routières et autres services</w:t>
      </w:r>
      <w:r w:rsidRPr="00C000CD">
        <w:rPr>
          <w:rFonts w:ascii="Calibri" w:hAnsi="Calibri"/>
          <w:i/>
          <w:szCs w:val="21"/>
          <w:lang w:val="fr-FR"/>
        </w:rPr>
        <w:t xml:space="preserve">. </w:t>
      </w:r>
      <w:bookmarkStart w:id="0" w:name="_GoBack"/>
      <w:bookmarkEnd w:id="0"/>
    </w:p>
    <w:p w:rsidR="00C000CD" w:rsidRPr="00C000CD" w:rsidRDefault="00C000CD" w:rsidP="00C000CD">
      <w:pPr>
        <w:rPr>
          <w:rFonts w:ascii="Calibri" w:hAnsi="Calibri"/>
          <w:i/>
          <w:szCs w:val="21"/>
          <w:lang w:val="fr-FR"/>
        </w:rPr>
      </w:pPr>
    </w:p>
    <w:p w:rsidR="00C000CD" w:rsidRPr="00C000CD" w:rsidRDefault="00C000CD" w:rsidP="00C000CD">
      <w:pPr>
        <w:rPr>
          <w:rFonts w:ascii="Calibri" w:hAnsi="Calibri"/>
          <w:i/>
          <w:szCs w:val="21"/>
          <w:lang w:val="fr-FR"/>
        </w:rPr>
      </w:pPr>
      <w:r w:rsidRPr="00C000CD">
        <w:rPr>
          <w:rFonts w:ascii="Calibri" w:hAnsi="Calibri"/>
          <w:i/>
          <w:szCs w:val="21"/>
          <w:lang w:val="fr-FR"/>
        </w:rPr>
        <w:t>Nous respectons donc les principes fiscaux suivants.</w:t>
      </w:r>
    </w:p>
    <w:p w:rsidR="00C000CD" w:rsidRPr="00C000CD" w:rsidRDefault="00C000CD" w:rsidP="00C000CD">
      <w:pPr>
        <w:rPr>
          <w:rFonts w:ascii="Calibri" w:hAnsi="Calibri"/>
          <w:i/>
          <w:szCs w:val="21"/>
          <w:lang w:val="fr-FR"/>
        </w:rPr>
      </w:pPr>
    </w:p>
    <w:p w:rsidR="006C0968" w:rsidRPr="006C0968" w:rsidRDefault="00C000CD" w:rsidP="006C0968">
      <w:pPr>
        <w:pStyle w:val="Lijstalinea"/>
        <w:numPr>
          <w:ilvl w:val="0"/>
          <w:numId w:val="2"/>
        </w:numPr>
        <w:rPr>
          <w:rFonts w:ascii="Calibri" w:hAnsi="Calibri"/>
          <w:i/>
          <w:szCs w:val="21"/>
          <w:lang w:val="fr-FR"/>
        </w:rPr>
      </w:pPr>
      <w:r w:rsidRPr="006C0968">
        <w:rPr>
          <w:rFonts w:ascii="Calibri" w:hAnsi="Calibri"/>
          <w:i/>
          <w:szCs w:val="21"/>
          <w:lang w:val="fr-FR"/>
        </w:rPr>
        <w:t>Nous respectons l'esprit et la lettre de la législation fiscale.</w:t>
      </w:r>
    </w:p>
    <w:p w:rsidR="006C0968" w:rsidRPr="006C0968" w:rsidRDefault="006C0968" w:rsidP="006C0968">
      <w:pPr>
        <w:pStyle w:val="Lijstalinea"/>
        <w:numPr>
          <w:ilvl w:val="0"/>
          <w:numId w:val="2"/>
        </w:numPr>
        <w:rPr>
          <w:rFonts w:ascii="Calibri" w:hAnsi="Calibri"/>
          <w:i/>
          <w:szCs w:val="21"/>
          <w:lang w:val="fr-FR"/>
        </w:rPr>
      </w:pPr>
      <w:r w:rsidRPr="006C0968">
        <w:rPr>
          <w:rFonts w:ascii="Calibri" w:hAnsi="Calibri"/>
          <w:i/>
          <w:szCs w:val="21"/>
          <w:lang w:val="fr-FR"/>
        </w:rPr>
        <w:t>N</w:t>
      </w:r>
      <w:r w:rsidR="00C000CD" w:rsidRPr="006C0968">
        <w:rPr>
          <w:rFonts w:ascii="Calibri" w:hAnsi="Calibri"/>
          <w:i/>
          <w:szCs w:val="21"/>
          <w:lang w:val="fr-FR"/>
        </w:rPr>
        <w:t xml:space="preserve">ous payons des impôts </w:t>
      </w:r>
      <w:r w:rsidRPr="006C0968">
        <w:rPr>
          <w:rFonts w:ascii="Calibri" w:hAnsi="Calibri"/>
          <w:i/>
          <w:szCs w:val="21"/>
          <w:lang w:val="fr-FR"/>
        </w:rPr>
        <w:t>dans le pays ou</w:t>
      </w:r>
      <w:r w:rsidR="00C000CD" w:rsidRPr="006C0968">
        <w:rPr>
          <w:rFonts w:ascii="Calibri" w:hAnsi="Calibri"/>
          <w:i/>
          <w:szCs w:val="21"/>
          <w:lang w:val="fr-FR"/>
        </w:rPr>
        <w:t xml:space="preserve"> la valeur est créée dans le cours normal de nos activités. </w:t>
      </w:r>
    </w:p>
    <w:p w:rsidR="006C0968" w:rsidRPr="006C0968" w:rsidRDefault="006C0968" w:rsidP="006C0968">
      <w:pPr>
        <w:pStyle w:val="Lijstalinea"/>
        <w:numPr>
          <w:ilvl w:val="0"/>
          <w:numId w:val="2"/>
        </w:numPr>
        <w:rPr>
          <w:rFonts w:ascii="Calibri" w:hAnsi="Calibri"/>
          <w:i/>
          <w:szCs w:val="21"/>
          <w:lang w:val="fr-FR"/>
        </w:rPr>
      </w:pPr>
      <w:r w:rsidRPr="006C0968">
        <w:rPr>
          <w:rFonts w:ascii="Calibri" w:hAnsi="Calibri"/>
          <w:i/>
          <w:szCs w:val="21"/>
          <w:lang w:val="fr-FR"/>
        </w:rPr>
        <w:t>N</w:t>
      </w:r>
      <w:r w:rsidR="00C000CD" w:rsidRPr="006C0968">
        <w:rPr>
          <w:rFonts w:ascii="Calibri" w:hAnsi="Calibri"/>
          <w:i/>
          <w:szCs w:val="21"/>
          <w:lang w:val="fr-FR"/>
        </w:rPr>
        <w:t>ous n'utilisons pas de structures artificielles pour éviter les impôts.</w:t>
      </w:r>
    </w:p>
    <w:p w:rsidR="006C0968" w:rsidRPr="006C0968" w:rsidRDefault="00C000CD" w:rsidP="006C0968">
      <w:pPr>
        <w:pStyle w:val="Lijstalinea"/>
        <w:numPr>
          <w:ilvl w:val="0"/>
          <w:numId w:val="2"/>
        </w:numPr>
        <w:rPr>
          <w:rFonts w:ascii="Calibri" w:hAnsi="Calibri"/>
          <w:i/>
          <w:szCs w:val="21"/>
          <w:lang w:val="fr-FR"/>
        </w:rPr>
      </w:pPr>
      <w:r w:rsidRPr="006C0968">
        <w:rPr>
          <w:rFonts w:ascii="Calibri" w:hAnsi="Calibri"/>
          <w:i/>
          <w:szCs w:val="21"/>
          <w:lang w:val="fr-FR"/>
        </w:rPr>
        <w:t>Les paradis fiscaux ne sont pas utilisés à des fins d'évitement fiscal.</w:t>
      </w:r>
    </w:p>
    <w:p w:rsidR="006C0968" w:rsidRDefault="006C0968" w:rsidP="00C000CD">
      <w:pPr>
        <w:pStyle w:val="Lijstalinea"/>
        <w:numPr>
          <w:ilvl w:val="0"/>
          <w:numId w:val="2"/>
        </w:numPr>
        <w:rPr>
          <w:rFonts w:ascii="Calibri" w:hAnsi="Calibri"/>
          <w:i/>
          <w:szCs w:val="21"/>
          <w:lang w:val="fr-FR"/>
        </w:rPr>
      </w:pPr>
      <w:r>
        <w:rPr>
          <w:rFonts w:ascii="Calibri" w:hAnsi="Calibri"/>
          <w:i/>
          <w:szCs w:val="21"/>
          <w:lang w:val="fr-FR"/>
        </w:rPr>
        <w:t>N</w:t>
      </w:r>
      <w:r w:rsidR="00C000CD" w:rsidRPr="006C0968">
        <w:rPr>
          <w:rFonts w:ascii="Calibri" w:hAnsi="Calibri"/>
          <w:i/>
          <w:szCs w:val="21"/>
          <w:lang w:val="fr-FR"/>
        </w:rPr>
        <w:t>ous ne demandons aux autorités fiscales de rendre des décisions que pour confirmer le traitement applicable sur la base d'une divulgation complète des faits pertinents.</w:t>
      </w:r>
    </w:p>
    <w:p w:rsidR="006C0968" w:rsidRDefault="00C000CD" w:rsidP="00C000CD">
      <w:pPr>
        <w:pStyle w:val="Lijstalinea"/>
        <w:numPr>
          <w:ilvl w:val="0"/>
          <w:numId w:val="2"/>
        </w:numPr>
        <w:rPr>
          <w:rFonts w:ascii="Calibri" w:hAnsi="Calibri"/>
          <w:i/>
          <w:szCs w:val="21"/>
          <w:lang w:val="fr-FR"/>
        </w:rPr>
      </w:pPr>
      <w:r w:rsidRPr="006C0968">
        <w:rPr>
          <w:rFonts w:ascii="Calibri" w:hAnsi="Calibri"/>
          <w:i/>
          <w:szCs w:val="21"/>
          <w:lang w:val="fr-FR"/>
        </w:rPr>
        <w:t>Nous respectons le droit des gouvernements d'établir leurs propres structures fiscales, taux d'imposition et mécanismes de perception.</w:t>
      </w:r>
    </w:p>
    <w:p w:rsidR="00C000CD" w:rsidRPr="006C0968" w:rsidRDefault="00C000CD" w:rsidP="00C000CD">
      <w:pPr>
        <w:pStyle w:val="Lijstalinea"/>
        <w:numPr>
          <w:ilvl w:val="0"/>
          <w:numId w:val="2"/>
        </w:numPr>
        <w:rPr>
          <w:rFonts w:ascii="Calibri" w:hAnsi="Calibri"/>
          <w:i/>
          <w:szCs w:val="21"/>
          <w:lang w:val="fr-FR"/>
        </w:rPr>
      </w:pPr>
      <w:r w:rsidRPr="006C0968">
        <w:rPr>
          <w:rFonts w:ascii="Calibri" w:hAnsi="Calibri"/>
          <w:i/>
          <w:szCs w:val="21"/>
          <w:lang w:val="fr-FR"/>
        </w:rPr>
        <w:t>Nous nous efforçons d'entretenir des relations solides et mutuellement respectueuses avec les autorités fiscales.</w:t>
      </w:r>
    </w:p>
    <w:p w:rsidR="00C000CD" w:rsidRPr="00C000CD" w:rsidRDefault="00C000CD" w:rsidP="00C000CD">
      <w:pPr>
        <w:rPr>
          <w:rFonts w:ascii="Calibri" w:hAnsi="Calibri"/>
          <w:i/>
          <w:szCs w:val="21"/>
          <w:lang w:val="fr-FR"/>
        </w:rPr>
      </w:pPr>
    </w:p>
    <w:p w:rsidR="006C0968" w:rsidRDefault="006C0968" w:rsidP="00C000CD">
      <w:pPr>
        <w:rPr>
          <w:rFonts w:ascii="Calibri" w:hAnsi="Calibri"/>
          <w:i/>
          <w:szCs w:val="21"/>
          <w:lang w:val="fr-FR"/>
        </w:rPr>
      </w:pPr>
    </w:p>
    <w:p w:rsidR="006C0968" w:rsidRDefault="006C0968" w:rsidP="00C000CD">
      <w:pPr>
        <w:rPr>
          <w:rFonts w:ascii="Calibri" w:hAnsi="Calibri"/>
          <w:i/>
          <w:szCs w:val="21"/>
          <w:lang w:val="fr-FR"/>
        </w:rPr>
      </w:pPr>
    </w:p>
    <w:p w:rsidR="00C000CD" w:rsidRPr="006C0968" w:rsidRDefault="00C000CD" w:rsidP="00C000CD">
      <w:pPr>
        <w:rPr>
          <w:rFonts w:ascii="Calibri" w:hAnsi="Calibri"/>
          <w:i/>
          <w:szCs w:val="21"/>
          <w:lang w:val="fr-FR"/>
        </w:rPr>
      </w:pPr>
      <w:r w:rsidRPr="006C0968">
        <w:rPr>
          <w:rFonts w:ascii="Calibri" w:hAnsi="Calibri"/>
          <w:i/>
          <w:szCs w:val="21"/>
          <w:lang w:val="fr-FR"/>
        </w:rPr>
        <w:t xml:space="preserve">Fait à, </w:t>
      </w:r>
      <w:r w:rsidR="006C0968" w:rsidRPr="006C0968">
        <w:rPr>
          <w:rFonts w:ascii="Calibri" w:hAnsi="Calibri"/>
          <w:i/>
          <w:szCs w:val="21"/>
          <w:lang w:val="fr-FR"/>
        </w:rPr>
        <w:t xml:space="preserve">                               </w:t>
      </w:r>
      <w:r w:rsidRPr="006C0968">
        <w:rPr>
          <w:rFonts w:ascii="Calibri" w:hAnsi="Calibri"/>
          <w:i/>
          <w:szCs w:val="21"/>
          <w:lang w:val="fr-FR"/>
        </w:rPr>
        <w:t xml:space="preserve">le </w:t>
      </w:r>
      <w:r w:rsidR="006C0968" w:rsidRPr="006C0968">
        <w:rPr>
          <w:rFonts w:ascii="Calibri" w:hAnsi="Calibri"/>
          <w:i/>
          <w:szCs w:val="21"/>
          <w:lang w:val="fr-FR"/>
        </w:rPr>
        <w:t xml:space="preserve">                                </w:t>
      </w:r>
      <w:r w:rsidRPr="006C0968">
        <w:rPr>
          <w:rFonts w:ascii="Calibri" w:hAnsi="Calibri"/>
          <w:i/>
          <w:szCs w:val="21"/>
          <w:lang w:val="fr-FR"/>
        </w:rPr>
        <w:t>2017.</w:t>
      </w:r>
    </w:p>
    <w:p w:rsidR="00676F92" w:rsidRPr="006C0968" w:rsidRDefault="00C000CD" w:rsidP="00C000CD">
      <w:pPr>
        <w:rPr>
          <w:lang w:val="fr-FR"/>
        </w:rPr>
      </w:pPr>
      <w:r w:rsidRPr="006C0968">
        <w:rPr>
          <w:rFonts w:ascii="Calibri" w:hAnsi="Calibri"/>
          <w:i/>
          <w:szCs w:val="21"/>
          <w:lang w:val="fr-FR"/>
        </w:rPr>
        <w:t>Nom, signature et fonction</w:t>
      </w:r>
    </w:p>
    <w:sectPr w:rsidR="00676F92" w:rsidRPr="006C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2747A"/>
    <w:multiLevelType w:val="hybridMultilevel"/>
    <w:tmpl w:val="DF1A82D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269D2"/>
    <w:multiLevelType w:val="hybridMultilevel"/>
    <w:tmpl w:val="C396EC6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22"/>
    <w:rsid w:val="0000762F"/>
    <w:rsid w:val="00676F92"/>
    <w:rsid w:val="006C0968"/>
    <w:rsid w:val="00BE0B22"/>
    <w:rsid w:val="00C0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0463"/>
  <w15:chartTrackingRefBased/>
  <w15:docId w15:val="{90335E61-12C1-4AE3-88DD-3CFBDBA1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BE0B22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E0B22"/>
    <w:rPr>
      <w:rFonts w:ascii="Calibri" w:hAnsi="Calibri"/>
      <w:szCs w:val="21"/>
    </w:rPr>
  </w:style>
  <w:style w:type="paragraph" w:styleId="Lijstalinea">
    <w:name w:val="List Paragraph"/>
    <w:basedOn w:val="Standaard"/>
    <w:uiPriority w:val="34"/>
    <w:qFormat/>
    <w:rsid w:val="00BE0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Misplon</dc:creator>
  <cp:keywords/>
  <dc:description/>
  <cp:lastModifiedBy>Filip Misplon</cp:lastModifiedBy>
  <cp:revision>3</cp:revision>
  <dcterms:created xsi:type="dcterms:W3CDTF">2017-12-05T13:50:00Z</dcterms:created>
  <dcterms:modified xsi:type="dcterms:W3CDTF">2017-12-05T13:59:00Z</dcterms:modified>
</cp:coreProperties>
</file>